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D4EC0">
      <w:pPr>
        <w:widowControl w:val="0"/>
        <w:kinsoku/>
        <w:autoSpaceDE/>
        <w:autoSpaceDN/>
        <w:adjustRightInd/>
        <w:snapToGrid/>
        <w:spacing w:line="240" w:lineRule="auto"/>
        <w:jc w:val="distribute"/>
        <w:textAlignment w:val="auto"/>
        <w:rPr>
          <w:rFonts w:hint="default" w:ascii="方正小标宋简体" w:hAnsi="方正小标宋简体" w:eastAsia="方正小标宋简体" w:cs="方正小标宋简体"/>
          <w:snapToGrid/>
          <w:color w:val="FF0000"/>
          <w:kern w:val="2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0000"/>
          <w:kern w:val="2"/>
          <w:sz w:val="72"/>
          <w:szCs w:val="72"/>
          <w:lang w:val="en-US" w:eastAsia="zh-CN"/>
        </w:rPr>
        <w:t>珠海市质量协会</w:t>
      </w:r>
    </w:p>
    <w:tbl>
      <w:tblPr>
        <w:tblStyle w:val="7"/>
        <w:tblW w:w="0" w:type="auto"/>
        <w:tblInd w:w="0" w:type="dxa"/>
        <w:tblBorders>
          <w:top w:val="thinThickMedium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 w14:paraId="07B41E9C">
        <w:tblPrEx>
          <w:tblBorders>
            <w:top w:val="thinThickMedium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tcBorders>
              <w:tl2br w:val="nil"/>
              <w:tr2bl w:val="nil"/>
            </w:tcBorders>
          </w:tcPr>
          <w:p w14:paraId="3674E69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 w:eastAsia="宋体" w:cs="Times New Roman"/>
                <w:snapToGrid/>
                <w:kern w:val="2"/>
                <w:szCs w:val="24"/>
                <w:vertAlign w:val="baseline"/>
                <w:lang w:eastAsia="zh-CN"/>
              </w:rPr>
            </w:pPr>
          </w:p>
        </w:tc>
      </w:tr>
    </w:tbl>
    <w:p w14:paraId="20E059E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</w:pPr>
    </w:p>
    <w:p w14:paraId="55CAA88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zh-CN"/>
        </w:rPr>
        <w:t>首席质量官委员会管理办法</w:t>
      </w:r>
    </w:p>
    <w:p w14:paraId="09E653F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spacing w:val="-5"/>
          <w:sz w:val="32"/>
          <w:szCs w:val="32"/>
        </w:rPr>
      </w:pPr>
    </w:p>
    <w:p w14:paraId="71324E4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spacing w:val="-5"/>
          <w:sz w:val="32"/>
          <w:szCs w:val="32"/>
        </w:rPr>
      </w:pPr>
    </w:p>
    <w:p w14:paraId="6E3E3F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首席质量官委员会（以下简称“委员会”）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是在珠海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市市场监督管理局指导下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由珠海市质量协会发起设立，并由珠海企事业单位首席质量官组成的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公益性、自愿性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的内设专业组织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。</w:t>
      </w:r>
    </w:p>
    <w:p w14:paraId="763C8C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委员会宗旨：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全面贯彻《质量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强国建设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纲要》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广东省质量强省建设纲要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珠海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质量强市建设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</w:rPr>
        <w:t>决策部署，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落实企业首席质量官制度，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强化企业质量主体责任，提高企业质量治理体系和治理能力现代化，推动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珠海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</w:rPr>
        <w:t>经济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社会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</w:rPr>
        <w:t>高质量发展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/>
        </w:rPr>
        <w:t>。</w:t>
      </w:r>
    </w:p>
    <w:p w14:paraId="2017DB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委员会基本原则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：质量共治、信息共享、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提升能力、协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同发展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。</w:t>
      </w:r>
    </w:p>
    <w:p w14:paraId="05169C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委员会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主要任务：</w:t>
      </w:r>
    </w:p>
    <w:p w14:paraId="5FB000C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7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积极推进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珠海市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首席质量官培育、履职和管理制度建设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包括但不限于：建立首席质量官管理系统、开展首席质量官制度落实信息调查、开展首席质量官评价等。</w:t>
      </w:r>
    </w:p>
    <w:p w14:paraId="70DC5F9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7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搭建首席质量官培训系统，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建立健全继续教育机制，开发首席质量官培训教材，提升我市首席质量官队伍的整体能力水平。</w:t>
      </w:r>
    </w:p>
    <w:p w14:paraId="617050E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7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建设互动交流平台，组织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委员会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成员积极参加质量教育培训和质量论坛、沙龙、现场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考察交流、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案例研究、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质量志愿者活动日、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质量攻关成果评价等多形式质量活动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25974A2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7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推动企事业单位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建立建全首席质量官制度，加强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质量技术管理创新与推广应用，推进质量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合作，发挥首席质量官在质量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、质量发展、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质量安全、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质量方法推广应用等方面的关键作用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67A233B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672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树立标杆，遴选优秀首席质量官，在委员会内形成“比、学、赶、帮、超”的良好氛围，激励首席质量官不断追求卓越。</w:t>
      </w:r>
    </w:p>
    <w:p w14:paraId="5C8EAF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委员会成员：凡珠海市企事业单位聘任的首席质量官，有加入本委员会意愿，承认《珠海市质量协会章程》及本管理办法，均可申请加入委员会，并免会费成为珠海市质量协会的个人会员。</w:t>
      </w:r>
    </w:p>
    <w:p w14:paraId="197AE3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委员会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加入程序：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提交委员会成员申请表及相关材料；经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珠海市质量协会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秘书处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审核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通过，并报请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珠海质协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理事会会议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审议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确认；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签署珠海市首席质量官公约；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颁发委员会成员证书。</w:t>
      </w:r>
    </w:p>
    <w:p w14:paraId="2F2E5D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委员会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成员享有下列权利：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参加委员会组织的各项活动；获得委员会服务的优先权；对委员会工作的建议权、批评权和监督权；自愿加入、自由退出。</w:t>
      </w:r>
    </w:p>
    <w:p w14:paraId="53ABF8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fill="FFFFFF"/>
          <w:lang w:val="en-US" w:eastAsia="zh-CN"/>
        </w:rPr>
        <w:t>委员会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成员应履行下列义务：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遵守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国家法律法规；遵守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委员会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管理办法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，执行委员会的决议；维护委员会合法权益和声誉；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分享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质量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管理成功实践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和质量技术创新的典型案例；宣传委员会，推荐新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成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员；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推动落实首席质量官制度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val="en-US" w:eastAsia="zh-CN"/>
        </w:rPr>
        <w:t>推广全面质量管理，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fill="FFFFFF"/>
          <w:lang w:eastAsia="zh-CN"/>
        </w:rPr>
        <w:t>承办委员会委托的其他工作等。</w:t>
      </w:r>
    </w:p>
    <w:p w14:paraId="3A69AE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委员会退出机制：成员退出委员会应书面通知秘书处，并交回委员会成员证书。成员如果两年不履行成员义务，视为自动退出委员会。</w:t>
      </w:r>
    </w:p>
    <w:p w14:paraId="0F5F35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委员会成员不得以委员会名义开展任何有偿商业活动，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不得违反本委员会管理办法，损害本委员会利益或声誉的，一经发现，予以除名，并及时公布。</w:t>
      </w:r>
    </w:p>
    <w:p w14:paraId="4B3CE9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委员会管理设置与职责：委员会设主任委员一名，副主任委员两名，专干委员若干名。委员会主任委员职责包括：组织起草或修改委员会管理办法；讨论和决定委员会的重要工作；报告委员会的工作情况；决定其它重大事项。</w:t>
      </w:r>
    </w:p>
    <w:p w14:paraId="1B4864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委员会终止：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完成宗旨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或自行解散或由于分立、合并等原因需要终止的，由珠海质协秘书处提出并报理事会审议，同时成立清理组织，处理善后事宜。</w:t>
      </w:r>
    </w:p>
    <w:p w14:paraId="731559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本管理办法最终解释权属于珠海市质量协会。</w:t>
      </w:r>
    </w:p>
    <w:p w14:paraId="74047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本管理办法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自委员会成立之日起实施。</w:t>
      </w:r>
    </w:p>
    <w:p w14:paraId="33258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en-US"/>
        </w:rPr>
      </w:pPr>
    </w:p>
    <w:p w14:paraId="34AEF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en-US"/>
        </w:rPr>
      </w:pPr>
    </w:p>
    <w:sectPr>
      <w:headerReference r:id="rId5" w:type="default"/>
      <w:pgSz w:w="11906" w:h="16839"/>
      <w:pgMar w:top="1417" w:right="1417" w:bottom="1134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4143EC-A5CF-4DD6-B9C4-1FC18F26A2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00406F-3943-4A4C-A381-8040C71B394F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D85C78-7800-4321-AFFC-29D597D0FC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BB852AB-3675-4D73-AD34-A8F71E41B6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E776199-7555-40D3-8AC1-A81987DAAB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F2EAB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D9CD5"/>
    <w:multiLevelType w:val="singleLevel"/>
    <w:tmpl w:val="796D9CD5"/>
    <w:lvl w:ilvl="0" w:tentative="0">
      <w:start w:val="1"/>
      <w:numFmt w:val="chineseCounting"/>
      <w:suff w:val="space"/>
      <w:lvlText w:val="第%1条"/>
      <w:lvlJc w:val="left"/>
      <w:rPr>
        <w:rFonts w:hint="eastAsia" w:eastAsia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JjNmQxNzlmYjUxYzk3NmIzODFmMzM2NGRhMDJjYWQifQ=="/>
  </w:docVars>
  <w:rsids>
    <w:rsidRoot w:val="00000000"/>
    <w:rsid w:val="009C0067"/>
    <w:rsid w:val="03BA6178"/>
    <w:rsid w:val="061E4834"/>
    <w:rsid w:val="0783324D"/>
    <w:rsid w:val="088870A9"/>
    <w:rsid w:val="0A010FDD"/>
    <w:rsid w:val="0AF0632D"/>
    <w:rsid w:val="0E7B7570"/>
    <w:rsid w:val="0EC352E3"/>
    <w:rsid w:val="0F5D461F"/>
    <w:rsid w:val="0F807F77"/>
    <w:rsid w:val="0F897E47"/>
    <w:rsid w:val="11DF30C9"/>
    <w:rsid w:val="12C215B0"/>
    <w:rsid w:val="13FA286B"/>
    <w:rsid w:val="14A84923"/>
    <w:rsid w:val="15216B55"/>
    <w:rsid w:val="1AC93DF3"/>
    <w:rsid w:val="1B9C64CF"/>
    <w:rsid w:val="1F87385B"/>
    <w:rsid w:val="21EF2664"/>
    <w:rsid w:val="27252856"/>
    <w:rsid w:val="293A3BEE"/>
    <w:rsid w:val="2B956A91"/>
    <w:rsid w:val="2D1B36F8"/>
    <w:rsid w:val="2E7C489E"/>
    <w:rsid w:val="2FCC6F2B"/>
    <w:rsid w:val="35647C06"/>
    <w:rsid w:val="36973D24"/>
    <w:rsid w:val="38F24AC8"/>
    <w:rsid w:val="3A56577A"/>
    <w:rsid w:val="3D217F34"/>
    <w:rsid w:val="40AD0677"/>
    <w:rsid w:val="42BF12A3"/>
    <w:rsid w:val="451A7F9B"/>
    <w:rsid w:val="464D4D2E"/>
    <w:rsid w:val="47732AFB"/>
    <w:rsid w:val="47B46989"/>
    <w:rsid w:val="48927FF7"/>
    <w:rsid w:val="48F50E49"/>
    <w:rsid w:val="4B9824C1"/>
    <w:rsid w:val="4D666ABE"/>
    <w:rsid w:val="4DBE5CAD"/>
    <w:rsid w:val="51AA5E20"/>
    <w:rsid w:val="53097E72"/>
    <w:rsid w:val="54046BE3"/>
    <w:rsid w:val="55F915CB"/>
    <w:rsid w:val="562003FC"/>
    <w:rsid w:val="56A5749B"/>
    <w:rsid w:val="57682EBA"/>
    <w:rsid w:val="577675F9"/>
    <w:rsid w:val="57E91FE3"/>
    <w:rsid w:val="61C53F19"/>
    <w:rsid w:val="62145A44"/>
    <w:rsid w:val="669C425A"/>
    <w:rsid w:val="6E8F1DB9"/>
    <w:rsid w:val="6F5E3BD8"/>
    <w:rsid w:val="6FBFEF63"/>
    <w:rsid w:val="720A6E64"/>
    <w:rsid w:val="731F6448"/>
    <w:rsid w:val="73E94665"/>
    <w:rsid w:val="73F51E34"/>
    <w:rsid w:val="785C0A64"/>
    <w:rsid w:val="7A2F48AA"/>
    <w:rsid w:val="7C835BD6"/>
    <w:rsid w:val="7F5791C6"/>
    <w:rsid w:val="7FF72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right="600"/>
      <w:jc w:val="center"/>
      <w:outlineLvl w:val="0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1300</Words>
  <Characters>1300</Characters>
  <TotalTime>39</TotalTime>
  <ScaleCrop>false</ScaleCrop>
  <LinksUpToDate>false</LinksUpToDate>
  <CharactersWithSpaces>1300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2023-10-26T09:20:00Z</dcterms:created>
  <dc:creator>蓝鼻子小鹿</dc:creator>
  <cp:lastModifiedBy>四月</cp:lastModifiedBy>
  <cp:lastPrinted>2023-12-08T00:05:00Z</cp:lastPrinted>
  <dcterms:modified xsi:type="dcterms:W3CDTF">2024-11-12T07:15:47Z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2023-11-28T10:09:41Z</vt:filetime>
  </property>
  <property fmtid="{D5CDD505-2E9C-101B-9397-08002B2CF9AE}" pid="4" name="KSOProductBuildVer">
    <vt:lpwstr>2052-12.1.0.18608</vt:lpwstr>
  </property>
  <property fmtid="{D5CDD505-2E9C-101B-9397-08002B2CF9AE}" pid="5" name="ICV">
    <vt:lpwstr>5AF74E00A12B69A5A5E3326762410882</vt:lpwstr>
  </property>
</Properties>
</file>